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0FE7E" w14:textId="77777777" w:rsidR="00F048F5" w:rsidRDefault="00D01977" w:rsidP="0072789E">
      <w:pPr>
        <w:spacing w:after="0" w:line="240" w:lineRule="auto"/>
        <w:ind w:right="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72"/>
        </w:rPr>
        <w:t xml:space="preserve">Innowacja pedagogiczna </w:t>
      </w:r>
    </w:p>
    <w:p w14:paraId="2710031D" w14:textId="77777777" w:rsidR="00F048F5" w:rsidRDefault="00D01977" w:rsidP="0072789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Tytuł: Dobry start – harmonijny rozwój  muzykoterapeutyczne zajęcia z elementami Metody Dobrego Startu. </w:t>
      </w:r>
    </w:p>
    <w:p w14:paraId="2C54331F" w14:textId="77777777" w:rsidR="00F048F5" w:rsidRDefault="00D01977" w:rsidP="0072789E">
      <w:pPr>
        <w:spacing w:after="0" w:line="240" w:lineRule="auto"/>
        <w:ind w:left="119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3539FFF5" w14:textId="77777777" w:rsidR="00F048F5" w:rsidRDefault="00D01977" w:rsidP="0072789E">
      <w:pPr>
        <w:spacing w:after="0" w:line="240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Autor: </w:t>
      </w:r>
    </w:p>
    <w:p w14:paraId="0D1D2FBA" w14:textId="77777777" w:rsidR="00F048F5" w:rsidRDefault="00D01977" w:rsidP="0072789E">
      <w:pPr>
        <w:spacing w:after="0" w:line="240" w:lineRule="auto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Paulina Stepka </w:t>
      </w:r>
    </w:p>
    <w:p w14:paraId="33BC9E41" w14:textId="77777777" w:rsidR="00F048F5" w:rsidRDefault="00D01977" w:rsidP="0072789E">
      <w:pPr>
        <w:spacing w:after="0" w:line="240" w:lineRule="auto"/>
        <w:ind w:left="89"/>
        <w:jc w:val="center"/>
      </w:pPr>
      <w:r>
        <w:rPr>
          <w:b/>
          <w:sz w:val="40"/>
        </w:rPr>
        <w:t xml:space="preserve"> </w:t>
      </w:r>
    </w:p>
    <w:p w14:paraId="660FF97B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Rodzaj innowacji: </w:t>
      </w:r>
    </w:p>
    <w:p w14:paraId="0DE2C3AC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Metodyczna </w:t>
      </w:r>
    </w:p>
    <w:p w14:paraId="4F7944BF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Adresatami innowacji są uczniowie klas: 2ż, 3aż, 3bż, 5ż, 6ż. Czas realizacji innowacji obejmuje rok szkolny 2022/2023. Zajęcia innowacyjne odbywać się będą w ramach zajęć rewalidacyjnych z muzykoterapii, raz w tygodniu. </w:t>
      </w:r>
    </w:p>
    <w:p w14:paraId="7A4F341E" w14:textId="0BD62217" w:rsidR="00F048F5" w:rsidRDefault="00D01977" w:rsidP="0072789E">
      <w:pPr>
        <w:spacing w:after="0" w:line="240" w:lineRule="auto"/>
        <w:ind w:left="-5" w:right="-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Udział dzieci w zajęciach muzykoterapii wpływa na poprawę ich uspołecznienia, rozwoju mowy, a także na poprawę ogólnej sprawności ruchowej. Muzyczna aktywność może przyjmować rozmaite formy, dlatego w mojej innowacji zdecydowałam się na zastosowanie elementów wysoce uniwersalnej Metody Dobrego Startu. Bardzo umiejętnie łączy ona w  sobie różne aktywności, co sprawia, że zajęcia są atrakcyjne i nie nużą dzieci. Poprzez proste ćwiczenia ruchowe i </w:t>
      </w:r>
      <w:proofErr w:type="spellStart"/>
      <w:r>
        <w:rPr>
          <w:rFonts w:ascii="Times New Roman" w:eastAsia="Times New Roman" w:hAnsi="Times New Roman" w:cs="Times New Roman"/>
          <w:sz w:val="24"/>
        </w:rPr>
        <w:t>logorytmiczne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oraz zabawy z muzyką, wdraża dzieci do podejmowania ćwiczeń grafomotorycznych, manualnych oraz może służyć przełamywaniu lęku i niechęci </w:t>
      </w:r>
      <w:r w:rsidR="0072789E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do ćwiczeń koordynacyjnych w przypadku dzieci z różnego rodzaju zaburzeniami. Metodę można łatwo dostosować do wieku i stopnia, a także rodzaju niepełnosprawności, w zależności od oczekiwanego celu szczegółowego. Za pomocą tej metody, poprzez zabawę, łączy się ćwiczenia koordynacji słuchowej, ruchowej, wzrokowej.  </w:t>
      </w:r>
    </w:p>
    <w:p w14:paraId="4B8F4FD8" w14:textId="738A9CEB" w:rsidR="00F048F5" w:rsidRDefault="00D01977" w:rsidP="0072789E">
      <w:pPr>
        <w:spacing w:after="0" w:line="240" w:lineRule="auto"/>
        <w:ind w:left="-5" w:right="-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Doniosłą rolę odgrywa występujący tu element muzyczny. Wiązanie śpiewu, ruchu, muzyki </w:t>
      </w:r>
      <w:r w:rsidR="0072789E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i  plastyki aktywizuje cały układ nerwowy. Zrytmizowany zestaw ćwiczeń wpływa uspokajająco, pozytywnie oddziałuje na sferę emocjonalną. </w:t>
      </w:r>
    </w:p>
    <w:p w14:paraId="53F6EF81" w14:textId="77777777" w:rsidR="00F048F5" w:rsidRDefault="00D01977" w:rsidP="0072789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4F0021" w14:textId="63116116" w:rsidR="00F048F5" w:rsidRDefault="00D01977" w:rsidP="0072789E">
      <w:pPr>
        <w:spacing w:after="0" w:line="240" w:lineRule="auto"/>
        <w:ind w:left="-5" w:right="-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Celem metody jest zwiększenie harmonii rozwoju psychoruchowego: wyższego poziomu rozwoju i współdziałania funkcji intelektualnych ( mowy, myślenia ) i  instrumentalnych (spostrzeżeniowo – ruchowych). W przypadku dzieci z niepełnosprawnością intelektualną </w:t>
      </w:r>
      <w:r w:rsidR="0072789E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  stopniu umiarkowanym oraz ze sprzężeniem, udział w proponowanych ćwiczeniach służyć będzie rehabilitacji zaburzeń rozwoju psychomotorycznego. Metoda ta oddziałuje korzystnie także na sferę pozaintelektualną (procesy emocjonalne i zachowania społeczne) oraz na rozwój mowy dzieci o głębiej zaburzonym rozwoju (dzieci z upośledzeniem umysłowym, autystyczne), dzięki czemu doskonale wpisuje się w specjalne potrzeby edukacyjne uczniów naszej szkoły. </w:t>
      </w:r>
    </w:p>
    <w:p w14:paraId="48C4CAC7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Główny cel innowacji: </w:t>
      </w:r>
    </w:p>
    <w:p w14:paraId="40A41780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Wszechstronny rozwój psychomotoryczny oraz poprawa uspołecznienia.  </w:t>
      </w:r>
    </w:p>
    <w:p w14:paraId="72264FDB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Cele szczegółowe: </w:t>
      </w:r>
    </w:p>
    <w:p w14:paraId="42D273E7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rozwijanie mowy i umiejętności komunikowania się, </w:t>
      </w:r>
    </w:p>
    <w:p w14:paraId="1EB53BC3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usprawnienie sensoryczne; rozwijanie percepcji wzrokowej, słuchowej, </w:t>
      </w:r>
    </w:p>
    <w:p w14:paraId="29C26F53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rozwijanie sprawności manualnej, </w:t>
      </w:r>
    </w:p>
    <w:p w14:paraId="23358192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ćwiczenie pamięci, </w:t>
      </w:r>
    </w:p>
    <w:p w14:paraId="56B87D47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ćwiczenie koncentracji uwagi, </w:t>
      </w:r>
    </w:p>
    <w:p w14:paraId="7EAAF251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rozwijanie myślenia, </w:t>
      </w:r>
    </w:p>
    <w:p w14:paraId="7F1F1258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kształtowanie orientacji w schemacie ciała i przestrzeni. </w:t>
      </w:r>
    </w:p>
    <w:p w14:paraId="660FC329" w14:textId="77777777" w:rsidR="00F048F5" w:rsidRDefault="00D01977" w:rsidP="0072789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BEEC37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Korzyści z wdrożenia innowacji: </w:t>
      </w:r>
    </w:p>
    <w:p w14:paraId="0878B82D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stosowanie atrakcyjnej, zachęcającej do pracy formy zajęć, </w:t>
      </w:r>
    </w:p>
    <w:p w14:paraId="1A3E40AF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odwoływanie się podczas pracy do treści znanych dziecku do, jego wcześniejszych doświadczeń życiowych, </w:t>
      </w:r>
    </w:p>
    <w:p w14:paraId="6144451A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stopniowanie trudności zadań i ćwiczeń, dostosowywanie ich do możliwości psychofizycznych dziecka,  </w:t>
      </w:r>
    </w:p>
    <w:p w14:paraId="131BD3E2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zdobywanie nowych umiejętności uzależnione od indywidualnych predyspozycji dziecka, </w:t>
      </w:r>
    </w:p>
    <w:p w14:paraId="2D9C4BFC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przyjęcie postawy stymulującej i inspirującej sprzyjającej twórczemu rozwojowi dziecka, </w:t>
      </w:r>
    </w:p>
    <w:p w14:paraId="601BD5F1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tworzenie atmosfery radości i swobody w dążeniu do sukcesu, </w:t>
      </w:r>
    </w:p>
    <w:p w14:paraId="26EB5EC3" w14:textId="77777777" w:rsidR="00F048F5" w:rsidRDefault="00D01977" w:rsidP="0072789E">
      <w:pPr>
        <w:numPr>
          <w:ilvl w:val="0"/>
          <w:numId w:val="1"/>
        </w:numPr>
        <w:spacing w:after="0" w:line="240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stymulowanie, inspirowanie działania dziecka w celu rozbudzenia postawy poznawczej. </w:t>
      </w:r>
    </w:p>
    <w:p w14:paraId="2E9F1B02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Planowane działania: </w:t>
      </w:r>
    </w:p>
    <w:p w14:paraId="28DBF019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 każdym tygodniu dzieci będą poznawały piosenkę z zestawu piosenek do rysowania oraz wzór graficzny do niej przypisany. Utwory będą dobierane zgodnie z kalendarzem roku oraz tygodniowymi ośrodkami pracy. </w:t>
      </w:r>
    </w:p>
    <w:p w14:paraId="1896B6CB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Zajęcia będą przebiegały według stałego schematu: </w:t>
      </w:r>
    </w:p>
    <w:p w14:paraId="68EF36B3" w14:textId="2A8B08C5" w:rsidR="00F048F5" w:rsidRDefault="00D01977" w:rsidP="0072789E">
      <w:pPr>
        <w:numPr>
          <w:ilvl w:val="0"/>
          <w:numId w:val="2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Zajęcia wprowadzające - ich celem jest skoncentrowanie uwagi dzieci </w:t>
      </w:r>
      <w:r w:rsidR="0072789E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na  rozpoczynających się zajęciach i usprawnienie niektórych funkcji psychomotorycznych, głównie funkcji językowych, motoryki oraz orientacji   </w:t>
      </w:r>
      <w:r w:rsidR="0072789E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  schemacie ciała i przestrzeni. </w:t>
      </w:r>
    </w:p>
    <w:p w14:paraId="3C1270A1" w14:textId="77777777" w:rsidR="00F048F5" w:rsidRDefault="00D01977" w:rsidP="0072789E">
      <w:pPr>
        <w:numPr>
          <w:ilvl w:val="0"/>
          <w:numId w:val="2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Zajęcia właściwe: </w:t>
      </w:r>
    </w:p>
    <w:p w14:paraId="2A77B724" w14:textId="77777777" w:rsidR="00F048F5" w:rsidRDefault="00D01977" w:rsidP="0072789E">
      <w:pPr>
        <w:numPr>
          <w:ilvl w:val="1"/>
          <w:numId w:val="2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Ćwiczenia ruchowe</w:t>
      </w:r>
      <w:r>
        <w:rPr>
          <w:rFonts w:ascii="Times New Roman" w:eastAsia="Times New Roman" w:hAnsi="Times New Roman" w:cs="Times New Roman"/>
          <w:sz w:val="24"/>
        </w:rPr>
        <w:t xml:space="preserve"> – jest to zabawa ruchowa nawiązująca do treści piosenki, która ma charakter usprawniający i relaksacyjny. </w:t>
      </w:r>
    </w:p>
    <w:p w14:paraId="4DB9B412" w14:textId="77777777" w:rsidR="00F048F5" w:rsidRDefault="00D01977" w:rsidP="0072789E">
      <w:pPr>
        <w:numPr>
          <w:ilvl w:val="1"/>
          <w:numId w:val="2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Ćwiczenia ruchowo – słuchowe</w:t>
      </w:r>
      <w:r>
        <w:rPr>
          <w:rFonts w:ascii="Times New Roman" w:eastAsia="Times New Roman" w:hAnsi="Times New Roman" w:cs="Times New Roman"/>
          <w:sz w:val="24"/>
        </w:rPr>
        <w:t xml:space="preserve"> – do ćwiczeń ruchowych dołączony jest element  muzyczny: piosenka, wierszyk, wyliczanka. Podczas tych ćwiczeń dzieci śpiewając piosenkę odtwarzają jej rytm np. na bębenku, na   woreczkach z grochem, wałeczku z sypkim materiałem. Ćwiczenia te to ruchy wykonywane za pomocą pięści, dłoni, palców, łokci,  całego ciała w rytm śpiewanej piosenki. </w:t>
      </w:r>
    </w:p>
    <w:p w14:paraId="683E0821" w14:textId="77777777" w:rsidR="00F048F5" w:rsidRDefault="00D01977" w:rsidP="0072789E">
      <w:pPr>
        <w:numPr>
          <w:ilvl w:val="1"/>
          <w:numId w:val="2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Ćwiczenia ruchowo – słuchowo – wzrokowe </w:t>
      </w:r>
      <w:r>
        <w:rPr>
          <w:rFonts w:ascii="Times New Roman" w:eastAsia="Times New Roman" w:hAnsi="Times New Roman" w:cs="Times New Roman"/>
          <w:sz w:val="24"/>
        </w:rPr>
        <w:t xml:space="preserve">to uczenie się odtwarzania wzorów: figur geometrycznych lub liter w rytm jednocześnie śpiewanej piosenki. Kolejne etapy tego ćwiczenia są następujące: </w:t>
      </w:r>
    </w:p>
    <w:p w14:paraId="2ECAC1EA" w14:textId="77777777" w:rsidR="00F048F5" w:rsidRDefault="00D01977" w:rsidP="0072789E">
      <w:pPr>
        <w:numPr>
          <w:ilvl w:val="2"/>
          <w:numId w:val="2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demonstracja wzoru i sposobu wykonania ćwiczenia </w:t>
      </w:r>
      <w:r>
        <w:rPr>
          <w:rFonts w:ascii="Times New Roman" w:eastAsia="Times New Roman" w:hAnsi="Times New Roman" w:cs="Times New Roman"/>
          <w:sz w:val="24"/>
        </w:rPr>
        <w:t xml:space="preserve">– pokazujemy  i omawiamy wzór: jak wygląda, do czego jest podobny. </w:t>
      </w:r>
    </w:p>
    <w:p w14:paraId="337E0560" w14:textId="77777777" w:rsidR="00F048F5" w:rsidRDefault="00D01977" w:rsidP="0072789E">
      <w:pPr>
        <w:spacing w:after="0" w:line="240" w:lineRule="auto"/>
        <w:ind w:left="2170" w:hanging="10"/>
      </w:pPr>
      <w:r>
        <w:rPr>
          <w:rFonts w:ascii="Times New Roman" w:eastAsia="Times New Roman" w:hAnsi="Times New Roman" w:cs="Times New Roman"/>
          <w:sz w:val="24"/>
        </w:rPr>
        <w:t xml:space="preserve">Nauczyciel demonstruje sposób wykonania wzoru jednocześnie śpiewając piosenkę i wodząc ręką po wzorze. Zwraca uwagę na szybkość ruchów i rytm, kolejność i kierunek, ułożenie w przestrzeni. </w:t>
      </w:r>
    </w:p>
    <w:p w14:paraId="04A105C7" w14:textId="77777777" w:rsidR="00F048F5" w:rsidRDefault="00D01977" w:rsidP="0072789E">
      <w:pPr>
        <w:numPr>
          <w:ilvl w:val="2"/>
          <w:numId w:val="2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uczenie się polisensoryczne</w:t>
      </w:r>
      <w:r>
        <w:rPr>
          <w:rFonts w:ascii="Times New Roman" w:eastAsia="Times New Roman" w:hAnsi="Times New Roman" w:cs="Times New Roman"/>
          <w:sz w:val="24"/>
        </w:rPr>
        <w:t xml:space="preserve"> – dziecko kreśli wzór najpierw przy pomocy dorosłego na wzorze, potem samodzielnie ( wzory mają zróżnicowaną fakturę ). </w:t>
      </w:r>
    </w:p>
    <w:p w14:paraId="306744DD" w14:textId="77777777" w:rsidR="00F048F5" w:rsidRDefault="00D01977" w:rsidP="0072789E">
      <w:pPr>
        <w:numPr>
          <w:ilvl w:val="2"/>
          <w:numId w:val="2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reprodukowanie wzoru </w:t>
      </w:r>
      <w:r>
        <w:rPr>
          <w:rFonts w:ascii="Times New Roman" w:eastAsia="Times New Roman" w:hAnsi="Times New Roman" w:cs="Times New Roman"/>
          <w:sz w:val="24"/>
        </w:rPr>
        <w:t xml:space="preserve">– dzieci wielokrotnie i różnymi technikami odtwarzają zapamiętany wzór. Reprodukowanie wzoru odbywa się wieloetapowo: </w:t>
      </w:r>
    </w:p>
    <w:p w14:paraId="04C99427" w14:textId="77777777" w:rsidR="00F048F5" w:rsidRDefault="00D01977" w:rsidP="0072789E">
      <w:pPr>
        <w:numPr>
          <w:ilvl w:val="3"/>
          <w:numId w:val="2"/>
        </w:numPr>
        <w:spacing w:after="0" w:line="240" w:lineRule="auto"/>
        <w:ind w:right="35" w:hanging="360"/>
      </w:pPr>
      <w:r>
        <w:rPr>
          <w:rFonts w:ascii="Times New Roman" w:eastAsia="Times New Roman" w:hAnsi="Times New Roman" w:cs="Times New Roman"/>
          <w:sz w:val="24"/>
        </w:rPr>
        <w:t xml:space="preserve">całą ręką w powietrzu, </w:t>
      </w:r>
    </w:p>
    <w:p w14:paraId="444542AE" w14:textId="77777777" w:rsidR="00F048F5" w:rsidRDefault="00D01977" w:rsidP="0072789E">
      <w:pPr>
        <w:numPr>
          <w:ilvl w:val="3"/>
          <w:numId w:val="2"/>
        </w:numPr>
        <w:spacing w:after="0" w:line="240" w:lineRule="auto"/>
        <w:ind w:right="35" w:hanging="36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palcem po stole, po tackach z kaszą, </w:t>
      </w:r>
    </w:p>
    <w:p w14:paraId="301BF4FD" w14:textId="77777777" w:rsidR="00F048F5" w:rsidRDefault="00D01977" w:rsidP="0072789E">
      <w:pPr>
        <w:numPr>
          <w:ilvl w:val="3"/>
          <w:numId w:val="2"/>
        </w:numPr>
        <w:spacing w:after="0" w:line="240" w:lineRule="auto"/>
        <w:ind w:right="35" w:hanging="360"/>
      </w:pPr>
      <w:r>
        <w:rPr>
          <w:rFonts w:ascii="Times New Roman" w:eastAsia="Times New Roman" w:hAnsi="Times New Roman" w:cs="Times New Roman"/>
          <w:sz w:val="24"/>
        </w:rPr>
        <w:t xml:space="preserve">narzędziem graficznym np.: kredą, węglem, ołówkiem, farbami. </w:t>
      </w:r>
    </w:p>
    <w:p w14:paraId="3B925757" w14:textId="77777777" w:rsidR="00F048F5" w:rsidRDefault="00D01977" w:rsidP="0072789E">
      <w:pPr>
        <w:numPr>
          <w:ilvl w:val="0"/>
          <w:numId w:val="2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Zajęcia końcowe</w:t>
      </w:r>
      <w:r>
        <w:rPr>
          <w:rFonts w:ascii="Times New Roman" w:eastAsia="Times New Roman" w:hAnsi="Times New Roman" w:cs="Times New Roman"/>
          <w:sz w:val="24"/>
        </w:rPr>
        <w:t xml:space="preserve"> – na zakończenie stosuje się zajęcia wyciszające, relaksacyjne, oddechowe – dają one odpoczynek, relaksują i rozładowują napięcie emocjonalne. </w:t>
      </w:r>
    </w:p>
    <w:p w14:paraId="782D7EBE" w14:textId="77777777" w:rsidR="00F048F5" w:rsidRDefault="00D01977" w:rsidP="0072789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642C93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Ewaluacja: </w:t>
      </w:r>
    </w:p>
    <w:p w14:paraId="120EA619" w14:textId="77777777" w:rsidR="00F048F5" w:rsidRDefault="00D01977" w:rsidP="0072789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 celu uzyskania informacji zwrotnej nauczyciel: </w:t>
      </w:r>
    </w:p>
    <w:p w14:paraId="5706C461" w14:textId="77777777" w:rsidR="00F048F5" w:rsidRDefault="00D01977" w:rsidP="0072789E">
      <w:pPr>
        <w:numPr>
          <w:ilvl w:val="0"/>
          <w:numId w:val="3"/>
        </w:numPr>
        <w:spacing w:after="0" w:line="240" w:lineRule="auto"/>
        <w:ind w:hanging="199"/>
      </w:pPr>
      <w:r>
        <w:rPr>
          <w:rFonts w:ascii="Times New Roman" w:eastAsia="Times New Roman" w:hAnsi="Times New Roman" w:cs="Times New Roman"/>
          <w:sz w:val="24"/>
        </w:rPr>
        <w:t xml:space="preserve">dokona oceny postępów ucznia- 2 razy w ciągu roku szkolnego </w:t>
      </w:r>
    </w:p>
    <w:p w14:paraId="39A89907" w14:textId="77777777" w:rsidR="00F048F5" w:rsidRDefault="00D01977" w:rsidP="0072789E">
      <w:pPr>
        <w:numPr>
          <w:ilvl w:val="0"/>
          <w:numId w:val="3"/>
        </w:numPr>
        <w:spacing w:after="0" w:line="240" w:lineRule="auto"/>
        <w:ind w:hanging="199"/>
      </w:pPr>
      <w:r>
        <w:rPr>
          <w:rFonts w:ascii="Times New Roman" w:eastAsia="Times New Roman" w:hAnsi="Times New Roman" w:cs="Times New Roman"/>
          <w:sz w:val="24"/>
        </w:rPr>
        <w:t xml:space="preserve">przeprowadzi rozmowy grupowe z uczniami, </w:t>
      </w:r>
    </w:p>
    <w:p w14:paraId="14036894" w14:textId="77777777" w:rsidR="00F048F5" w:rsidRDefault="00D01977" w:rsidP="0072789E">
      <w:pPr>
        <w:numPr>
          <w:ilvl w:val="0"/>
          <w:numId w:val="3"/>
        </w:numPr>
        <w:spacing w:after="0" w:line="240" w:lineRule="auto"/>
        <w:ind w:hanging="199"/>
      </w:pPr>
      <w:r>
        <w:rPr>
          <w:rFonts w:ascii="Times New Roman" w:eastAsia="Times New Roman" w:hAnsi="Times New Roman" w:cs="Times New Roman"/>
          <w:sz w:val="24"/>
        </w:rPr>
        <w:t xml:space="preserve">przeprowadzi rozmowy z wychowawcą klasy, </w:t>
      </w:r>
    </w:p>
    <w:p w14:paraId="61CFB0BC" w14:textId="77777777" w:rsidR="00F048F5" w:rsidRDefault="00D01977" w:rsidP="0072789E">
      <w:pPr>
        <w:numPr>
          <w:ilvl w:val="0"/>
          <w:numId w:val="3"/>
        </w:numPr>
        <w:spacing w:after="0" w:line="240" w:lineRule="auto"/>
        <w:ind w:hanging="199"/>
      </w:pPr>
      <w:r>
        <w:rPr>
          <w:rFonts w:ascii="Times New Roman" w:eastAsia="Times New Roman" w:hAnsi="Times New Roman" w:cs="Times New Roman"/>
          <w:sz w:val="24"/>
        </w:rPr>
        <w:t xml:space="preserve">przeprowadzi rozmowy z rodzicami. </w:t>
      </w:r>
    </w:p>
    <w:p w14:paraId="77BBF442" w14:textId="77777777" w:rsidR="00F048F5" w:rsidRDefault="00D01977" w:rsidP="0072789E">
      <w:pPr>
        <w:spacing w:after="0" w:line="240" w:lineRule="auto"/>
        <w:ind w:left="-5" w:right="-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Szczegółowa analiza oceny postępów oraz przeprowadzonych rozmów pozwoli ocenić stopień realizacji zamierzonych celów. Działania te pomogą wyciągnąć wnioski, zaplanować pracę i ewentualnie zmodyfikować metody pracy. </w:t>
      </w:r>
    </w:p>
    <w:p w14:paraId="009691A0" w14:textId="77777777" w:rsidR="00F048F5" w:rsidRDefault="00D01977">
      <w:pPr>
        <w:spacing w:after="3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F38B22" w14:textId="4DDE44E2" w:rsidR="00F048F5" w:rsidRDefault="0072789E" w:rsidP="0072789E">
      <w:pPr>
        <w:spacing w:after="393"/>
        <w:jc w:val="right"/>
      </w:pPr>
      <w:r>
        <w:rPr>
          <w:rFonts w:ascii="Times New Roman" w:eastAsia="Times New Roman" w:hAnsi="Times New Roman" w:cs="Times New Roman"/>
          <w:sz w:val="24"/>
        </w:rPr>
        <w:t>oprac. Paulina Stepka</w:t>
      </w:r>
    </w:p>
    <w:p w14:paraId="7A2D8352" w14:textId="77777777" w:rsidR="00F048F5" w:rsidRDefault="00D01977">
      <w:pPr>
        <w:spacing w:after="4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13D72D" w14:textId="77777777" w:rsidR="00F048F5" w:rsidRDefault="00D01977">
      <w:pPr>
        <w:spacing w:after="221"/>
      </w:pPr>
      <w:r>
        <w:rPr>
          <w:sz w:val="24"/>
        </w:rPr>
        <w:t xml:space="preserve"> </w:t>
      </w:r>
    </w:p>
    <w:p w14:paraId="7732B2E2" w14:textId="77777777" w:rsidR="00F048F5" w:rsidRDefault="00D01977">
      <w:pPr>
        <w:spacing w:after="221"/>
      </w:pPr>
      <w:r>
        <w:rPr>
          <w:sz w:val="24"/>
        </w:rPr>
        <w:t xml:space="preserve"> </w:t>
      </w:r>
    </w:p>
    <w:p w14:paraId="6F058AA0" w14:textId="77777777" w:rsidR="00F048F5" w:rsidRDefault="00D01977">
      <w:pPr>
        <w:spacing w:after="0"/>
      </w:pPr>
      <w:r>
        <w:rPr>
          <w:sz w:val="24"/>
        </w:rPr>
        <w:t xml:space="preserve"> </w:t>
      </w:r>
    </w:p>
    <w:sectPr w:rsidR="00F048F5">
      <w:pgSz w:w="11906" w:h="16838"/>
      <w:pgMar w:top="1447" w:right="1416" w:bottom="170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2FFC"/>
    <w:multiLevelType w:val="hybridMultilevel"/>
    <w:tmpl w:val="2A5A1256"/>
    <w:lvl w:ilvl="0" w:tplc="ECD4280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C32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41F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2E8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AF3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0AA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682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8A7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C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AA0084"/>
    <w:multiLevelType w:val="hybridMultilevel"/>
    <w:tmpl w:val="E7C2891C"/>
    <w:lvl w:ilvl="0" w:tplc="97D40AF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EB1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C11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EA6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E1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244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4AE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9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A67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1C7E0E"/>
    <w:multiLevelType w:val="hybridMultilevel"/>
    <w:tmpl w:val="7DC0ACC2"/>
    <w:lvl w:ilvl="0" w:tplc="1D42CD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E5A6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6D5DA">
      <w:start w:val="1"/>
      <w:numFmt w:val="bullet"/>
      <w:lvlText w:val="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C4256">
      <w:start w:val="1"/>
      <w:numFmt w:val="bullet"/>
      <w:lvlText w:val="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A2044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E682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04150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AC746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42A9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F5"/>
    <w:rsid w:val="001F0FFB"/>
    <w:rsid w:val="0072789E"/>
    <w:rsid w:val="00D01977"/>
    <w:rsid w:val="00F0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59D4"/>
  <w15:docId w15:val="{80F115F4-8D54-441A-989F-5E178A15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cp:lastPrinted>2022-09-21T12:24:00Z</cp:lastPrinted>
  <dcterms:created xsi:type="dcterms:W3CDTF">2022-09-17T18:14:00Z</dcterms:created>
  <dcterms:modified xsi:type="dcterms:W3CDTF">2022-10-12T18:29:00Z</dcterms:modified>
</cp:coreProperties>
</file>